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A3A" w:rsidRDefault="006B2A3A"/>
    <w:p w:rsidR="006B2A3A" w:rsidRDefault="006B2A3A"/>
    <w:p w:rsidR="006B2A3A" w:rsidRDefault="006B2A3A"/>
    <w:p w:rsidR="006B2A3A" w:rsidRDefault="006B2A3A"/>
    <w:p w:rsidR="006B2A3A" w:rsidRPr="00DE4F32" w:rsidRDefault="006B2A3A" w:rsidP="006B2A3A">
      <w:pPr>
        <w:jc w:val="center"/>
        <w:rPr>
          <w:rFonts w:ascii="Arial" w:hAnsi="Arial" w:cs="Arial"/>
          <w:sz w:val="28"/>
          <w:szCs w:val="28"/>
        </w:rPr>
      </w:pPr>
      <w:r w:rsidRPr="00DE4F32">
        <w:rPr>
          <w:rFonts w:ascii="Arial" w:hAnsi="Arial" w:cs="Arial"/>
          <w:sz w:val="28"/>
          <w:szCs w:val="28"/>
        </w:rPr>
        <w:t>CÂMARA MUNICIPAL DE VEREADORES DE MARAU</w:t>
      </w:r>
    </w:p>
    <w:p w:rsidR="006B2A3A" w:rsidRDefault="006B2A3A" w:rsidP="006B2A3A">
      <w:pPr>
        <w:jc w:val="center"/>
        <w:rPr>
          <w:rFonts w:ascii="Arial" w:hAnsi="Arial" w:cs="Arial"/>
          <w:sz w:val="28"/>
          <w:szCs w:val="28"/>
        </w:rPr>
      </w:pPr>
      <w:r w:rsidRPr="00DE4F32">
        <w:rPr>
          <w:rFonts w:ascii="Arial" w:hAnsi="Arial" w:cs="Arial"/>
          <w:sz w:val="28"/>
          <w:szCs w:val="28"/>
        </w:rPr>
        <w:t>Concurso Público Nº 01/2016</w:t>
      </w:r>
    </w:p>
    <w:p w:rsidR="00DE4F32" w:rsidRPr="00DE4F32" w:rsidRDefault="00DE4F32" w:rsidP="006B2A3A">
      <w:pPr>
        <w:jc w:val="center"/>
        <w:rPr>
          <w:rFonts w:ascii="Arial" w:hAnsi="Arial" w:cs="Arial"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6B2A3A" w:rsidRPr="00DE4F32" w:rsidTr="006B2A3A">
        <w:tc>
          <w:tcPr>
            <w:tcW w:w="8644" w:type="dxa"/>
          </w:tcPr>
          <w:p w:rsidR="006B2A3A" w:rsidRPr="00DE4F32" w:rsidRDefault="006B2A3A" w:rsidP="006B2A3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E4F32">
              <w:rPr>
                <w:rFonts w:ascii="Arial" w:hAnsi="Arial" w:cs="Arial"/>
                <w:sz w:val="28"/>
                <w:szCs w:val="28"/>
              </w:rPr>
              <w:t>EDITAL  Nº 01/2018 – PRORROGAÇÃO CONCURSO PÚBLICO</w:t>
            </w:r>
          </w:p>
        </w:tc>
      </w:tr>
    </w:tbl>
    <w:p w:rsidR="006B2A3A" w:rsidRPr="00DE4F32" w:rsidRDefault="006B2A3A" w:rsidP="006B2A3A">
      <w:pPr>
        <w:rPr>
          <w:rFonts w:ascii="Arial" w:hAnsi="Arial" w:cs="Arial"/>
        </w:rPr>
      </w:pPr>
    </w:p>
    <w:p w:rsidR="006B2A3A" w:rsidRPr="00DE4F32" w:rsidRDefault="006B2A3A" w:rsidP="00DE4F3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E4F32">
        <w:rPr>
          <w:rFonts w:ascii="Arial" w:hAnsi="Arial" w:cs="Arial"/>
          <w:b/>
          <w:sz w:val="24"/>
          <w:szCs w:val="24"/>
        </w:rPr>
        <w:t>VILMO PERIN ZANCHIN</w:t>
      </w:r>
      <w:r w:rsidRPr="00DE4F32">
        <w:rPr>
          <w:rFonts w:ascii="Arial" w:hAnsi="Arial" w:cs="Arial"/>
          <w:sz w:val="24"/>
          <w:szCs w:val="24"/>
        </w:rPr>
        <w:t xml:space="preserve">, Presidente da Câmara Municipal de Vereadores de Marau RS, no uso de suas atribuições legais, torna público a </w:t>
      </w:r>
      <w:r w:rsidRPr="00DE4F32">
        <w:rPr>
          <w:rFonts w:ascii="Arial" w:hAnsi="Arial" w:cs="Arial"/>
          <w:b/>
          <w:sz w:val="24"/>
          <w:szCs w:val="24"/>
        </w:rPr>
        <w:t>PRORROGAÇÃO</w:t>
      </w:r>
      <w:r w:rsidRPr="00DE4F32">
        <w:rPr>
          <w:rFonts w:ascii="Arial" w:hAnsi="Arial" w:cs="Arial"/>
          <w:sz w:val="24"/>
          <w:szCs w:val="24"/>
        </w:rPr>
        <w:t xml:space="preserve">  do Concurso Público realizado através do Edital 01/2016 e comunica o que segue:</w:t>
      </w:r>
    </w:p>
    <w:p w:rsidR="006B2A3A" w:rsidRPr="00DE4F32" w:rsidRDefault="006B2A3A" w:rsidP="00DE4F3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E4F32">
        <w:rPr>
          <w:rFonts w:ascii="Arial" w:hAnsi="Arial" w:cs="Arial"/>
          <w:sz w:val="24"/>
          <w:szCs w:val="24"/>
        </w:rPr>
        <w:t>CONSIDERANDO, o prazo de validade do Concurso Público aberto pelo Edital nº 01/2016 e Homologado pelo Edital nº 07/2016 resolve:</w:t>
      </w:r>
    </w:p>
    <w:p w:rsidR="006B2A3A" w:rsidRPr="00DE4F32" w:rsidRDefault="006B2A3A" w:rsidP="00DE4F3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E4F32">
        <w:rPr>
          <w:rFonts w:ascii="Arial" w:hAnsi="Arial" w:cs="Arial"/>
          <w:sz w:val="24"/>
          <w:szCs w:val="24"/>
        </w:rPr>
        <w:t xml:space="preserve">HOMOLOGAR, por igual período de dois anos a validade </w:t>
      </w:r>
      <w:r w:rsidR="00DE4F32" w:rsidRPr="00DE4F32">
        <w:rPr>
          <w:rFonts w:ascii="Arial" w:hAnsi="Arial" w:cs="Arial"/>
          <w:sz w:val="24"/>
          <w:szCs w:val="24"/>
        </w:rPr>
        <w:t>d</w:t>
      </w:r>
      <w:r w:rsidR="00DE4F32">
        <w:rPr>
          <w:rFonts w:ascii="Arial" w:hAnsi="Arial" w:cs="Arial"/>
          <w:sz w:val="24"/>
          <w:szCs w:val="24"/>
        </w:rPr>
        <w:t>o C</w:t>
      </w:r>
      <w:r w:rsidR="00DE4F32" w:rsidRPr="00DE4F32">
        <w:rPr>
          <w:rFonts w:ascii="Arial" w:hAnsi="Arial" w:cs="Arial"/>
          <w:sz w:val="24"/>
          <w:szCs w:val="24"/>
        </w:rPr>
        <w:t xml:space="preserve">oncurso </w:t>
      </w:r>
      <w:r w:rsidR="00DE4F32">
        <w:rPr>
          <w:rFonts w:ascii="Arial" w:hAnsi="Arial" w:cs="Arial"/>
          <w:sz w:val="24"/>
          <w:szCs w:val="24"/>
        </w:rPr>
        <w:t>P</w:t>
      </w:r>
      <w:r w:rsidR="00DE4F32" w:rsidRPr="00DE4F32">
        <w:rPr>
          <w:rFonts w:ascii="Arial" w:hAnsi="Arial" w:cs="Arial"/>
          <w:sz w:val="24"/>
          <w:szCs w:val="24"/>
        </w:rPr>
        <w:t>úblico  para provimento de vagas e/ou formação de cadastro reserva  para os cargos de Auxiliar Administrativo Legislativo, Contabilista Legislativo, Oficial Administrativo Legislativo, Secretário E</w:t>
      </w:r>
      <w:r w:rsidR="006A1A7E">
        <w:rPr>
          <w:rFonts w:ascii="Arial" w:hAnsi="Arial" w:cs="Arial"/>
          <w:sz w:val="24"/>
          <w:szCs w:val="24"/>
        </w:rPr>
        <w:t xml:space="preserve">xecutivo e Servente Legislativo,  conforme artigo 10, item 10.4 do Edital de abertura do Concurso Público nº 01/2016. </w:t>
      </w:r>
    </w:p>
    <w:p w:rsidR="00DE4F32" w:rsidRPr="00DE4F32" w:rsidRDefault="00DE4F32" w:rsidP="00DE4F32">
      <w:pPr>
        <w:spacing w:after="0" w:line="240" w:lineRule="auto"/>
        <w:jc w:val="center"/>
        <w:rPr>
          <w:rFonts w:ascii="Arial" w:eastAsia="Calibri" w:hAnsi="Arial" w:cs="Times New Roman"/>
          <w:sz w:val="24"/>
          <w:lang w:eastAsia="pt-BR"/>
        </w:rPr>
      </w:pPr>
      <w:r w:rsidRPr="00DE4F32">
        <w:rPr>
          <w:rFonts w:ascii="Arial" w:eastAsia="Calibri" w:hAnsi="Arial" w:cs="Times New Roman"/>
          <w:sz w:val="24"/>
          <w:lang w:eastAsia="pt-BR"/>
        </w:rPr>
        <w:t>GABINETE DO PRESIDENTE</w:t>
      </w:r>
    </w:p>
    <w:p w:rsidR="00DE4F32" w:rsidRPr="00DE4F32" w:rsidRDefault="00DE4F32" w:rsidP="00DE4F32">
      <w:pPr>
        <w:spacing w:after="0" w:line="240" w:lineRule="auto"/>
        <w:jc w:val="center"/>
        <w:rPr>
          <w:rFonts w:ascii="Arial" w:eastAsia="Calibri" w:hAnsi="Arial" w:cs="Times New Roman"/>
          <w:sz w:val="24"/>
          <w:lang w:eastAsia="pt-BR"/>
        </w:rPr>
      </w:pPr>
      <w:r w:rsidRPr="00DE4F32">
        <w:rPr>
          <w:rFonts w:ascii="Arial" w:eastAsia="Calibri" w:hAnsi="Arial" w:cs="Times New Roman"/>
          <w:sz w:val="24"/>
          <w:lang w:eastAsia="pt-BR"/>
        </w:rPr>
        <w:t>SALA LYDIO THOMAZ ANTÔNIO BERGONSI</w:t>
      </w:r>
    </w:p>
    <w:p w:rsidR="00DE4F32" w:rsidRPr="00DE4F32" w:rsidRDefault="00DE4F32" w:rsidP="00DE4F32">
      <w:pPr>
        <w:spacing w:after="0" w:line="240" w:lineRule="auto"/>
        <w:jc w:val="both"/>
        <w:rPr>
          <w:rFonts w:ascii="Arial" w:eastAsia="Calibri" w:hAnsi="Arial" w:cs="Times New Roman"/>
          <w:sz w:val="24"/>
          <w:lang w:eastAsia="pt-BR"/>
        </w:rPr>
      </w:pPr>
    </w:p>
    <w:p w:rsidR="00DE4F32" w:rsidRDefault="00DE4F32" w:rsidP="00DE4F32">
      <w:pPr>
        <w:spacing w:after="0" w:line="240" w:lineRule="auto"/>
        <w:jc w:val="both"/>
        <w:rPr>
          <w:rFonts w:ascii="Arial" w:eastAsia="Calibri" w:hAnsi="Arial" w:cs="Times New Roman"/>
          <w:sz w:val="24"/>
          <w:lang w:eastAsia="pt-BR"/>
        </w:rPr>
      </w:pPr>
    </w:p>
    <w:p w:rsidR="00DE4F32" w:rsidRDefault="00DE4F32" w:rsidP="00DE4F32">
      <w:pPr>
        <w:spacing w:after="0" w:line="240" w:lineRule="auto"/>
        <w:jc w:val="right"/>
        <w:rPr>
          <w:rFonts w:ascii="Arial" w:eastAsia="Calibri" w:hAnsi="Arial" w:cs="Times New Roman"/>
          <w:sz w:val="24"/>
          <w:lang w:eastAsia="pt-BR"/>
        </w:rPr>
      </w:pPr>
      <w:r>
        <w:rPr>
          <w:rFonts w:ascii="Arial" w:eastAsia="Calibri" w:hAnsi="Arial" w:cs="Times New Roman"/>
          <w:sz w:val="24"/>
          <w:lang w:eastAsia="pt-BR"/>
        </w:rPr>
        <w:t xml:space="preserve">                                                   Aos  13 dias do mês de junho de 2018</w:t>
      </w:r>
    </w:p>
    <w:p w:rsidR="00DE4F32" w:rsidRDefault="00DE4F32" w:rsidP="00DE4F32">
      <w:pPr>
        <w:spacing w:after="0" w:line="240" w:lineRule="auto"/>
        <w:jc w:val="both"/>
        <w:rPr>
          <w:rFonts w:ascii="Arial" w:eastAsia="Calibri" w:hAnsi="Arial" w:cs="Times New Roman"/>
          <w:sz w:val="24"/>
          <w:lang w:eastAsia="pt-BR"/>
        </w:rPr>
      </w:pPr>
    </w:p>
    <w:p w:rsidR="00DE4F32" w:rsidRDefault="00DE4F32" w:rsidP="00DE4F32">
      <w:pPr>
        <w:spacing w:after="0" w:line="240" w:lineRule="auto"/>
        <w:jc w:val="both"/>
        <w:rPr>
          <w:rFonts w:ascii="Arial" w:eastAsia="Calibri" w:hAnsi="Arial" w:cs="Times New Roman"/>
          <w:sz w:val="24"/>
          <w:lang w:eastAsia="pt-BR"/>
        </w:rPr>
      </w:pPr>
    </w:p>
    <w:p w:rsidR="006A1A7E" w:rsidRDefault="006A1A7E" w:rsidP="00DE4F32">
      <w:pPr>
        <w:spacing w:after="0" w:line="240" w:lineRule="auto"/>
        <w:jc w:val="both"/>
        <w:rPr>
          <w:rFonts w:ascii="Arial" w:eastAsia="Calibri" w:hAnsi="Arial" w:cs="Times New Roman"/>
          <w:sz w:val="24"/>
          <w:lang w:eastAsia="pt-BR"/>
        </w:rPr>
      </w:pPr>
    </w:p>
    <w:p w:rsidR="003662FC" w:rsidRPr="00DE4F32" w:rsidRDefault="003662FC" w:rsidP="00DE4F32">
      <w:pPr>
        <w:spacing w:after="0" w:line="240" w:lineRule="auto"/>
        <w:jc w:val="both"/>
        <w:rPr>
          <w:rFonts w:ascii="Arial" w:eastAsia="Calibri" w:hAnsi="Arial" w:cs="Times New Roman"/>
          <w:sz w:val="24"/>
          <w:lang w:eastAsia="pt-BR"/>
        </w:rPr>
      </w:pPr>
      <w:bookmarkStart w:id="0" w:name="_GoBack"/>
      <w:bookmarkEnd w:id="0"/>
    </w:p>
    <w:p w:rsidR="00DE4F32" w:rsidRPr="00DE4F32" w:rsidRDefault="00DE4F32" w:rsidP="00DE4F32">
      <w:pPr>
        <w:spacing w:after="0" w:line="240" w:lineRule="auto"/>
        <w:jc w:val="both"/>
        <w:rPr>
          <w:rFonts w:ascii="Arial" w:eastAsia="Calibri" w:hAnsi="Arial" w:cs="Times New Roman"/>
          <w:sz w:val="24"/>
          <w:lang w:eastAsia="pt-BR"/>
        </w:rPr>
      </w:pPr>
    </w:p>
    <w:p w:rsidR="00DE4F32" w:rsidRPr="00DE4F32" w:rsidRDefault="00DE4F32" w:rsidP="00DE4F32">
      <w:pPr>
        <w:keepNext/>
        <w:spacing w:after="0" w:line="240" w:lineRule="auto"/>
        <w:jc w:val="center"/>
        <w:outlineLvl w:val="3"/>
        <w:rPr>
          <w:rFonts w:ascii="Arial" w:eastAsia="Calibri" w:hAnsi="Arial" w:cs="Times New Roman"/>
          <w:sz w:val="24"/>
          <w:lang w:eastAsia="pt-BR"/>
        </w:rPr>
      </w:pPr>
      <w:r>
        <w:rPr>
          <w:rFonts w:ascii="Arial" w:eastAsia="Calibri" w:hAnsi="Arial" w:cs="Arial"/>
          <w:bCs/>
          <w:sz w:val="24"/>
          <w:szCs w:val="20"/>
          <w:lang w:eastAsia="pt-BR"/>
        </w:rPr>
        <w:t>Vilmo Perin Zanchin</w:t>
      </w:r>
    </w:p>
    <w:p w:rsidR="006B2A3A" w:rsidRDefault="00DE4F32" w:rsidP="006A1A7E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eastAsia="Calibri" w:hAnsi="Arial" w:cs="Times New Roman"/>
          <w:sz w:val="24"/>
          <w:lang w:eastAsia="pt-BR"/>
        </w:rPr>
        <w:t>Presidente da Câmara Municipal de vereadores de Marau</w:t>
      </w:r>
    </w:p>
    <w:p w:rsidR="00DE4F32" w:rsidRDefault="00DE4F32" w:rsidP="00DE4F32">
      <w:pPr>
        <w:rPr>
          <w:rFonts w:ascii="Arial" w:hAnsi="Arial" w:cs="Arial"/>
        </w:rPr>
      </w:pPr>
    </w:p>
    <w:p w:rsidR="00DE4F32" w:rsidRPr="00DE4F32" w:rsidRDefault="00DE4F32" w:rsidP="00DE4F32">
      <w:pPr>
        <w:rPr>
          <w:rFonts w:ascii="Arial" w:hAnsi="Arial" w:cs="Arial"/>
          <w:sz w:val="24"/>
          <w:szCs w:val="24"/>
        </w:rPr>
      </w:pPr>
      <w:r w:rsidRPr="00DE4F32">
        <w:rPr>
          <w:rFonts w:ascii="Arial" w:hAnsi="Arial" w:cs="Arial"/>
          <w:sz w:val="24"/>
          <w:szCs w:val="24"/>
        </w:rPr>
        <w:t xml:space="preserve">Registre-se e publique-se. </w:t>
      </w:r>
    </w:p>
    <w:sectPr w:rsidR="00DE4F32" w:rsidRPr="00DE4F32" w:rsidSect="006B2A3A"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A3A"/>
    <w:rsid w:val="003662FC"/>
    <w:rsid w:val="006A1A7E"/>
    <w:rsid w:val="006B2A3A"/>
    <w:rsid w:val="00C93606"/>
    <w:rsid w:val="00DE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2A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2A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Vanderleia</dc:creator>
  <cp:lastModifiedBy>Vanderleia</cp:lastModifiedBy>
  <cp:revision>2</cp:revision>
  <cp:lastPrinted>2018-06-13T13:22:00Z</cp:lastPrinted>
  <dcterms:created xsi:type="dcterms:W3CDTF">2018-06-13T13:54:00Z</dcterms:created>
  <dcterms:modified xsi:type="dcterms:W3CDTF">2018-06-13T13:54:00Z</dcterms:modified>
</cp:coreProperties>
</file>